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41" w:rsidRDefault="00654541" w:rsidP="000F2A29">
      <w:pPr>
        <w:jc w:val="center"/>
        <w:rPr>
          <w:rFonts w:ascii="Cordia New" w:hAnsi="Cordia New" w:cs="Cordia New"/>
          <w:b/>
          <w:bCs/>
          <w:sz w:val="28"/>
        </w:rPr>
      </w:pPr>
      <w:r w:rsidRPr="00654541">
        <w:rPr>
          <w:rFonts w:ascii="Cordia New" w:hAnsi="Cordia New" w:cs="Cordia New"/>
          <w:b/>
          <w:bCs/>
          <w:sz w:val="28"/>
        </w:rPr>
        <w:t>EPA 3: Manage care of acute kidney injury (AKI)</w:t>
      </w:r>
    </w:p>
    <w:p w:rsidR="000424E4" w:rsidRPr="000F2A29" w:rsidRDefault="000424E4" w:rsidP="000F2A29">
      <w:pPr>
        <w:jc w:val="center"/>
        <w:rPr>
          <w:rFonts w:ascii="Cordia New" w:hAnsi="Cordia New" w:cs="Cordia New"/>
          <w:i/>
          <w:iCs/>
          <w:sz w:val="24"/>
          <w:szCs w:val="24"/>
        </w:rPr>
      </w:pP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(MPL 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สำหรับ </w:t>
      </w:r>
      <w:r w:rsidRPr="000F2A29">
        <w:rPr>
          <w:rFonts w:ascii="Cordia New" w:hAnsi="Cordia New" w:cs="Cordia New"/>
          <w:i/>
          <w:iCs/>
          <w:sz w:val="24"/>
          <w:szCs w:val="24"/>
        </w:rPr>
        <w:t>F1 – Level 3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Pr="000F2A29">
        <w:rPr>
          <w:rFonts w:ascii="Cordia New" w:hAnsi="Cordia New" w:cs="Cordia New"/>
          <w:i/>
          <w:iCs/>
          <w:sz w:val="24"/>
          <w:szCs w:val="24"/>
        </w:rPr>
        <w:t>10 cases, F2 – Level 5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Pr="000F2A29">
        <w:rPr>
          <w:rFonts w:ascii="Cordia New" w:hAnsi="Cordia New" w:cs="Cordia New"/>
          <w:i/>
          <w:iCs/>
          <w:sz w:val="24"/>
          <w:szCs w:val="24"/>
        </w:rPr>
        <w:t>10 cases)</w:t>
      </w:r>
    </w:p>
    <w:p w:rsidR="000424E4" w:rsidRDefault="000F2A29" w:rsidP="000424E4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>ชื่อ</w:t>
      </w:r>
      <w:r w:rsidR="00004C17">
        <w:rPr>
          <w:rFonts w:ascii="Cordia New" w:hAnsi="Cordia New" w:cs="Cordia New" w:hint="cs"/>
          <w:sz w:val="28"/>
          <w:cs/>
        </w:rPr>
        <w:t>แพทย์ประจำบ้านต่อยอด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</w:t>
      </w:r>
      <w:r>
        <w:rPr>
          <w:rFonts w:ascii="Cordia New" w:hAnsi="Cordia New" w:cs="Cordia New" w:hint="cs"/>
          <w:sz w:val="28"/>
          <w:cs/>
        </w:rPr>
        <w:t>..............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.........................................................ชั้น</w:t>
      </w:r>
      <w:r w:rsidR="000424E4">
        <w:rPr>
          <w:rFonts w:ascii="Cordia New" w:hAnsi="Cordia New" w:cs="Cordia New"/>
          <w:sz w:val="28"/>
          <w:cs/>
        </w:rPr>
        <w:t>ปีที่</w:t>
      </w:r>
      <w:r w:rsidR="000424E4">
        <w:rPr>
          <w:rFonts w:ascii="Cordia New" w:hAnsi="Cordia New" w:cs="Cordia New" w:hint="cs"/>
          <w:sz w:val="28"/>
          <w:cs/>
        </w:rPr>
        <w:t xml:space="preserve"> </w:t>
      </w:r>
      <w:r w:rsidR="000424E4">
        <w:rPr>
          <w:rFonts w:ascii="Cordia New" w:hAnsi="Cordia New" w:cs="Cordia New"/>
          <w:sz w:val="28"/>
        </w:rPr>
        <w:t xml:space="preserve">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1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 2</w:t>
      </w:r>
    </w:p>
    <w:p w:rsidR="00E73725" w:rsidRPr="00004C17" w:rsidRDefault="000424E4" w:rsidP="000424E4">
      <w:pPr>
        <w:rPr>
          <w:rFonts w:ascii="Cordia New" w:hAnsi="Cordia New" w:cs="Cordia New"/>
          <w:i/>
          <w:iCs/>
          <w:sz w:val="20"/>
          <w:szCs w:val="20"/>
        </w:rPr>
      </w:pP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Level 1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สามารถปฏิบัติงานได้ภายใต้การควบคุมของอาจารย์อย่างใกล้ชิด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2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สามารถปฏิบัติงานได้ภายใต้การชี้แนะของอาจารย์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3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สามารถปฏิบัติงานได้โดยมีอาจารย์ให้ความช่วยเหลือเมื่อต้องการ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4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5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 และควบคุมผู้ที่มีประสบการณ์น้อยกว่า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3684"/>
        <w:gridCol w:w="991"/>
      </w:tblGrid>
      <w:tr w:rsidR="000F2A29" w:rsidTr="00043C54">
        <w:tc>
          <w:tcPr>
            <w:tcW w:w="4675" w:type="dxa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ชื่อผู้ป่วย...................................................................</w:t>
            </w:r>
          </w:p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HN</w:t>
            </w:r>
            <w:r>
              <w:rPr>
                <w:rFonts w:ascii="Cordia New" w:hAnsi="Cordia New" w:cs="Cordia New" w:hint="cs"/>
                <w:sz w:val="28"/>
                <w:cs/>
              </w:rPr>
              <w:t>......................................</w:t>
            </w:r>
          </w:p>
        </w:tc>
        <w:tc>
          <w:tcPr>
            <w:tcW w:w="4675" w:type="dxa"/>
            <w:gridSpan w:val="2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โรค/ภาวะ........................................................................</w:t>
            </w:r>
          </w:p>
          <w:p w:rsidR="00665274" w:rsidRDefault="00665274" w:rsidP="00004C17">
            <w:pPr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sz w:val="28"/>
              </w:rPr>
              <w:t>(</w:t>
            </w:r>
            <w:r>
              <w:rPr>
                <w:rFonts w:ascii="Cordia New" w:hAnsi="Cordia New" w:cs="Cordia New" w:hint="cs"/>
                <w:sz w:val="28"/>
                <w:cs/>
              </w:rPr>
              <w:t>ทำเครื่องหมายเลือกโรค/ภาวะที่จะประเมินด้านหลัง)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หัวข้อการประเมิน</w:t>
            </w:r>
          </w:p>
        </w:tc>
        <w:tc>
          <w:tcPr>
            <w:tcW w:w="991" w:type="dxa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EPA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FE523A" w:rsidRDefault="00654541" w:rsidP="00004C17">
            <w:pPr>
              <w:rPr>
                <w:rFonts w:ascii="Cordia New" w:hAnsi="Cordia New" w:cs="Cordia New"/>
                <w:sz w:val="28"/>
              </w:rPr>
            </w:pPr>
            <w:r w:rsidRPr="00654541">
              <w:rPr>
                <w:rFonts w:ascii="Cordia New" w:hAnsi="Cordia New" w:cs="Cordia New"/>
                <w:sz w:val="28"/>
              </w:rPr>
              <w:t>Extract appropriate patient history pertaining to the cause and the onset of acute kidney injury</w:t>
            </w:r>
          </w:p>
          <w:p w:rsidR="00654541" w:rsidRDefault="00654541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FE523A" w:rsidRDefault="00654541" w:rsidP="00004C17">
            <w:pPr>
              <w:rPr>
                <w:rFonts w:ascii="Cordia New" w:hAnsi="Cordia New" w:cs="Cordia New"/>
                <w:sz w:val="28"/>
              </w:rPr>
            </w:pPr>
            <w:r w:rsidRPr="00654541">
              <w:rPr>
                <w:rFonts w:ascii="Cordia New" w:hAnsi="Cordia New" w:cs="Cordia New"/>
                <w:sz w:val="28"/>
              </w:rPr>
              <w:t>Apply relevant physical examination that assesses for volume status, signs related to the cause of acute kidney injury and uremia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654541" w:rsidP="00004C17">
            <w:pPr>
              <w:rPr>
                <w:rFonts w:ascii="Cordia New" w:hAnsi="Cordia New" w:cs="Cordia New"/>
                <w:sz w:val="28"/>
              </w:rPr>
            </w:pPr>
            <w:r w:rsidRPr="00654541">
              <w:rPr>
                <w:rFonts w:ascii="Cordia New" w:hAnsi="Cordia New" w:cs="Cordia New"/>
                <w:sz w:val="28"/>
              </w:rPr>
              <w:t>Order and interpret necessary laboratory studies in determining the cause and complications of acute kidney injury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27700" w:rsidTr="00004C17">
        <w:tc>
          <w:tcPr>
            <w:tcW w:w="8359" w:type="dxa"/>
            <w:gridSpan w:val="2"/>
          </w:tcPr>
          <w:p w:rsidR="00127700" w:rsidRDefault="00127700" w:rsidP="00004C17">
            <w:pPr>
              <w:rPr>
                <w:rFonts w:ascii="Cordia New" w:hAnsi="Cordia New" w:cs="Cordia New"/>
                <w:sz w:val="28"/>
              </w:rPr>
            </w:pPr>
            <w:r w:rsidRPr="00127700">
              <w:rPr>
                <w:rFonts w:ascii="Cordia New" w:hAnsi="Cordia New" w:cs="Cordia New"/>
                <w:sz w:val="28"/>
              </w:rPr>
              <w:t>Understand risks, benefits, indications and contraindications of kidney biopsy</w:t>
            </w:r>
          </w:p>
          <w:p w:rsidR="00127700" w:rsidRPr="000424E4" w:rsidRDefault="00127700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127700" w:rsidRDefault="00127700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654541" w:rsidP="00004C17">
            <w:pPr>
              <w:rPr>
                <w:rFonts w:ascii="Cordia New" w:hAnsi="Cordia New" w:cs="Cordia New"/>
                <w:sz w:val="28"/>
              </w:rPr>
            </w:pPr>
            <w:r w:rsidRPr="00654541">
              <w:rPr>
                <w:rFonts w:ascii="Cordia New" w:hAnsi="Cordia New" w:cs="Cordia New"/>
                <w:sz w:val="28"/>
              </w:rPr>
              <w:t>Integrate appropriate management including hemodialysis or continuous renal replacement therapy when indicated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Record proper and adequate clinical information in medical records</w:t>
            </w:r>
          </w:p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Interpersonal and communication skills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(การน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เสนอข้อมูลผู้ป่วย ถ่ายทอดความรู้ให้น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ิสิตแพทย์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และแพทย์ประจำบ้าน การสื่อสารให้ข้อมูลแก่ญาติและผู้ป่วย มนุ</w:t>
            </w:r>
            <w:proofErr w:type="spellStart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ษย</w:t>
            </w:r>
            <w:proofErr w:type="spellEnd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สัมพันธ์ เป็นที่ปรึกษาให้กับบุคลากรอื่น)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Professionalism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(คุณธรรม จริยธรรม การตัดสินใจ ประเมินสถานการณ์ แก้ปัญหาเฉพาะหน้า สนใจใฝ่รู้ ความรับผิดชอบ ค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นึงถึงประโยชน์ส่วนรวม)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System-based practice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(ความรู้เกี่ยวกับระบบสุขภาพและระบบยา ความปลอดภัยและสิทธิของผู้ป่วย การใช้ทรัพยากรอย่างเหมาะสม ส่วนร่วมในระบบพัฒนาคุณภาพการดูแลรักษาผู้ป่วย)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004C17" w:rsidRDefault="00004C17" w:rsidP="00004C17">
      <w:pPr>
        <w:rPr>
          <w:rFonts w:ascii="Cordia New" w:hAnsi="Cordia New" w:cs="Cordia New"/>
          <w:sz w:val="28"/>
        </w:rPr>
      </w:pPr>
    </w:p>
    <w:p w:rsidR="000424E4" w:rsidRDefault="00004C17" w:rsidP="00004C17">
      <w:pPr>
        <w:rPr>
          <w:rFonts w:ascii="Cordia New" w:hAnsi="Cordia New" w:cs="Cordia New"/>
          <w:sz w:val="28"/>
        </w:rPr>
      </w:pPr>
      <w:r w:rsidRPr="00004C17">
        <w:rPr>
          <w:rFonts w:ascii="Cordia New" w:hAnsi="Cordia New" w:cs="Cordia New"/>
          <w:sz w:val="28"/>
          <w:cs/>
        </w:rPr>
        <w:t>การให้ข้อมูลย้อนกลับ (</w:t>
      </w:r>
      <w:r w:rsidRPr="00004C17">
        <w:rPr>
          <w:rFonts w:ascii="Cordia New" w:hAnsi="Cordia New" w:cs="Cordia New"/>
          <w:sz w:val="28"/>
        </w:rPr>
        <w:t xml:space="preserve">Feedback) </w:t>
      </w:r>
      <w:r>
        <w:rPr>
          <w:rFonts w:ascii="Cordia New" w:hAnsi="Cordia New" w:cs="Cordia New"/>
          <w:sz w:val="28"/>
          <w:cs/>
        </w:rPr>
        <w:t>หรือค</w:t>
      </w:r>
      <w:r>
        <w:rPr>
          <w:rFonts w:ascii="Cordia New" w:hAnsi="Cordia New" w:cs="Cordia New" w:hint="cs"/>
          <w:sz w:val="28"/>
          <w:cs/>
        </w:rPr>
        <w:t>ำ</w:t>
      </w:r>
      <w:r w:rsidRPr="00004C17">
        <w:rPr>
          <w:rFonts w:ascii="Cordia New" w:hAnsi="Cordia New" w:cs="Cordia New"/>
          <w:sz w:val="28"/>
          <w:cs/>
        </w:rPr>
        <w:t>แนะน</w:t>
      </w:r>
      <w:r>
        <w:rPr>
          <w:rFonts w:ascii="Cordia New" w:hAnsi="Cordia New" w:cs="Cordia New" w:hint="cs"/>
          <w:sz w:val="28"/>
          <w:cs/>
        </w:rPr>
        <w:t>ำ</w:t>
      </w:r>
      <w:r>
        <w:rPr>
          <w:rFonts w:ascii="Cordia New" w:hAnsi="Cordia New" w:cs="Cordia New"/>
          <w:sz w:val="28"/>
          <w:cs/>
        </w:rPr>
        <w:t>อื่น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  <w:cs/>
        </w:rPr>
        <w:t>ๆ</w:t>
      </w:r>
      <w:r>
        <w:rPr>
          <w:rFonts w:ascii="Cordia New" w:hAnsi="Cordia New" w:cs="Cordia New" w:hint="cs"/>
          <w:sz w:val="28"/>
          <w:cs/>
        </w:rPr>
        <w:t>.........</w:t>
      </w:r>
      <w:r w:rsidRPr="00004C17">
        <w:rPr>
          <w:rFonts w:ascii="Cordia New" w:hAnsi="Cordia New" w:cs="Cordia New"/>
          <w:sz w:val="28"/>
          <w:cs/>
        </w:rPr>
        <w:t>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วันที่....................................................</w:t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ลายเซ็นอาจารย์.......</w:t>
      </w:r>
      <w:r w:rsidR="000F2A29">
        <w:rPr>
          <w:rFonts w:ascii="Cordia New" w:hAnsi="Cordia New" w:cs="Cordia New" w:hint="cs"/>
          <w:sz w:val="28"/>
          <w:cs/>
        </w:rPr>
        <w:t>...</w:t>
      </w:r>
      <w:r>
        <w:rPr>
          <w:rFonts w:ascii="Cordia New" w:hAnsi="Cordia New" w:cs="Cordia New" w:hint="cs"/>
          <w:sz w:val="28"/>
          <w:cs/>
        </w:rPr>
        <w:t>.................................................................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21"/>
        <w:gridCol w:w="4527"/>
        <w:gridCol w:w="42"/>
      </w:tblGrid>
      <w:tr w:rsidR="00CC3CB8" w:rsidRPr="00CC3CB8" w:rsidTr="00654541">
        <w:trPr>
          <w:trHeight w:val="175"/>
        </w:trPr>
        <w:tc>
          <w:tcPr>
            <w:tcW w:w="4569" w:type="dxa"/>
            <w:gridSpan w:val="2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Entrustable</w:t>
            </w:r>
            <w:proofErr w:type="spellEnd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professional activities </w:t>
            </w:r>
          </w:p>
        </w:tc>
        <w:tc>
          <w:tcPr>
            <w:tcW w:w="4569" w:type="dxa"/>
            <w:gridSpan w:val="2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Kidney Disorders on Level 1 and 2 </w:t>
            </w:r>
          </w:p>
        </w:tc>
      </w:tr>
      <w:tr w:rsidR="00654541" w:rsidTr="00654541">
        <w:trPr>
          <w:gridAfter w:val="1"/>
          <w:wAfter w:w="42" w:type="dxa"/>
          <w:trHeight w:val="3429"/>
        </w:trPr>
        <w:tc>
          <w:tcPr>
            <w:tcW w:w="4548" w:type="dxa"/>
          </w:tcPr>
          <w:p w:rsidR="00654541" w:rsidRDefault="006545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Acute kidney injury </w:t>
            </w:r>
          </w:p>
          <w:p w:rsidR="00654541" w:rsidRDefault="006545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48" w:type="dxa"/>
            <w:gridSpan w:val="2"/>
          </w:tcPr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Acute kidney injury (N17.-)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54541">
              <w:rPr>
                <w:sz w:val="28"/>
                <w:szCs w:val="28"/>
              </w:rPr>
              <w:t>Prerenal</w:t>
            </w:r>
            <w:proofErr w:type="spellEnd"/>
            <w:r w:rsidR="00654541">
              <w:rPr>
                <w:sz w:val="28"/>
                <w:szCs w:val="28"/>
              </w:rPr>
              <w:t xml:space="preserve"> azotemia (R39.2)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Acute tubular necrosis (N17.0)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Fluid overload (E87.70)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54541">
              <w:rPr>
                <w:sz w:val="28"/>
                <w:szCs w:val="28"/>
              </w:rPr>
              <w:t>Cardiorenal</w:t>
            </w:r>
            <w:proofErr w:type="spellEnd"/>
            <w:r w:rsidR="00654541">
              <w:rPr>
                <w:sz w:val="28"/>
                <w:szCs w:val="28"/>
              </w:rPr>
              <w:t xml:space="preserve"> syndrome (I13.)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Contrast and drug induced nephropathy (N14.1)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Rhabdomyolysis (M62.82)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Tumor lysis syndrome (E88.3)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54541">
              <w:rPr>
                <w:sz w:val="28"/>
                <w:szCs w:val="28"/>
              </w:rPr>
              <w:t>Hepatorenal</w:t>
            </w:r>
            <w:proofErr w:type="spellEnd"/>
            <w:r w:rsidR="00654541">
              <w:rPr>
                <w:sz w:val="28"/>
                <w:szCs w:val="28"/>
              </w:rPr>
              <w:t xml:space="preserve"> syndrome (K76.7)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Myeloma cast nephropathy (C90.0)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Acute interstitial nephritis (N12) </w:t>
            </w:r>
          </w:p>
          <w:p w:rsidR="00654541" w:rsidRDefault="00665274" w:rsidP="00665274">
            <w:pPr>
              <w:pStyle w:val="Default"/>
              <w:ind w:left="417" w:hanging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Disorder resulting from impaired renal tubular function (N25.-)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Drug induced </w:t>
            </w:r>
            <w:proofErr w:type="spellStart"/>
            <w:r w:rsidR="00654541">
              <w:rPr>
                <w:sz w:val="28"/>
                <w:szCs w:val="28"/>
              </w:rPr>
              <w:t>tubulo</w:t>
            </w:r>
            <w:proofErr w:type="spellEnd"/>
            <w:r w:rsidR="00654541">
              <w:rPr>
                <w:sz w:val="28"/>
                <w:szCs w:val="28"/>
              </w:rPr>
              <w:t xml:space="preserve">-interstitial disease (N14.-)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Cardiogenic shock (R57.0)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Septic shock (R65.21) </w:t>
            </w:r>
          </w:p>
          <w:p w:rsidR="00654541" w:rsidRDefault="00665274" w:rsidP="00665274">
            <w:pPr>
              <w:pStyle w:val="Default"/>
              <w:ind w:left="417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AKI in pregnancy, abortion or postpartum (O90.4, O08.4, O03.82, O04.82, O07.31) </w:t>
            </w:r>
          </w:p>
          <w:p w:rsidR="00654541" w:rsidRDefault="00665274" w:rsidP="00665274">
            <w:pPr>
              <w:pStyle w:val="Default"/>
              <w:ind w:left="417" w:hanging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54541">
              <w:rPr>
                <w:sz w:val="28"/>
                <w:szCs w:val="28"/>
              </w:rPr>
              <w:t>Atheroembolism</w:t>
            </w:r>
            <w:proofErr w:type="spellEnd"/>
            <w:r w:rsidR="00654541">
              <w:rPr>
                <w:sz w:val="28"/>
                <w:szCs w:val="28"/>
              </w:rPr>
              <w:t xml:space="preserve"> of ki</w:t>
            </w:r>
            <w:bookmarkStart w:id="0" w:name="_GoBack"/>
            <w:bookmarkEnd w:id="0"/>
            <w:r w:rsidR="00654541">
              <w:rPr>
                <w:sz w:val="28"/>
                <w:szCs w:val="28"/>
              </w:rPr>
              <w:t xml:space="preserve">dney (I75.18) </w:t>
            </w:r>
          </w:p>
          <w:p w:rsidR="00654541" w:rsidRDefault="00665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654541">
              <w:rPr>
                <w:sz w:val="28"/>
                <w:szCs w:val="28"/>
              </w:rPr>
              <w:t xml:space="preserve">Obstructive </w:t>
            </w:r>
            <w:proofErr w:type="spellStart"/>
            <w:r w:rsidR="00654541">
              <w:rPr>
                <w:sz w:val="28"/>
                <w:szCs w:val="28"/>
              </w:rPr>
              <w:t>uropathy</w:t>
            </w:r>
            <w:proofErr w:type="spellEnd"/>
            <w:r w:rsidR="00654541">
              <w:rPr>
                <w:sz w:val="28"/>
                <w:szCs w:val="28"/>
              </w:rPr>
              <w:t xml:space="preserve"> (N13.-) </w:t>
            </w:r>
          </w:p>
        </w:tc>
      </w:tr>
    </w:tbl>
    <w:p w:rsidR="00CC3CB8" w:rsidRPr="000424E4" w:rsidRDefault="00CC3CB8" w:rsidP="00004C17">
      <w:pPr>
        <w:rPr>
          <w:rFonts w:ascii="Cordia New" w:hAnsi="Cordia New" w:cs="Cordia New"/>
          <w:sz w:val="28"/>
        </w:rPr>
      </w:pPr>
    </w:p>
    <w:sectPr w:rsidR="00CC3CB8" w:rsidRPr="0004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0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4"/>
    <w:rsid w:val="00004C17"/>
    <w:rsid w:val="000424E4"/>
    <w:rsid w:val="000F2A29"/>
    <w:rsid w:val="00127700"/>
    <w:rsid w:val="003C440D"/>
    <w:rsid w:val="00592514"/>
    <w:rsid w:val="00616BBD"/>
    <w:rsid w:val="00654541"/>
    <w:rsid w:val="00665274"/>
    <w:rsid w:val="008902A8"/>
    <w:rsid w:val="00CC3CB8"/>
    <w:rsid w:val="00E73725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2CED"/>
  <w15:chartTrackingRefBased/>
  <w15:docId w15:val="{CF621EFE-7C88-421D-BC0E-ECE37231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Pisut Katavetin</dc:creator>
  <cp:keywords/>
  <dc:description/>
  <cp:lastModifiedBy>Pisut Katavetin</cp:lastModifiedBy>
  <cp:revision>6</cp:revision>
  <dcterms:created xsi:type="dcterms:W3CDTF">2019-08-08T08:15:00Z</dcterms:created>
  <dcterms:modified xsi:type="dcterms:W3CDTF">2019-10-01T04:52:00Z</dcterms:modified>
</cp:coreProperties>
</file>